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9C3942" w:rsidRDefault="00CD36CF" w:rsidP="00CC1F3B">
      <w:pPr>
        <w:pStyle w:val="TitlePageOrigin"/>
        <w:rPr>
          <w:color w:val="auto"/>
        </w:rPr>
      </w:pPr>
      <w:r w:rsidRPr="009C3942">
        <w:rPr>
          <w:color w:val="auto"/>
        </w:rPr>
        <w:t>WEST virginia legislature</w:t>
      </w:r>
    </w:p>
    <w:p w14:paraId="4DE506E4" w14:textId="77777777" w:rsidR="00CD36CF" w:rsidRPr="009C3942" w:rsidRDefault="00CD36CF" w:rsidP="00CC1F3B">
      <w:pPr>
        <w:pStyle w:val="TitlePageSession"/>
        <w:rPr>
          <w:color w:val="auto"/>
        </w:rPr>
      </w:pPr>
      <w:r w:rsidRPr="009C3942">
        <w:rPr>
          <w:color w:val="auto"/>
        </w:rPr>
        <w:t>20</w:t>
      </w:r>
      <w:r w:rsidR="00CB1ADC" w:rsidRPr="009C3942">
        <w:rPr>
          <w:color w:val="auto"/>
        </w:rPr>
        <w:t>2</w:t>
      </w:r>
      <w:r w:rsidR="004D36C4" w:rsidRPr="009C3942">
        <w:rPr>
          <w:color w:val="auto"/>
        </w:rPr>
        <w:t>1</w:t>
      </w:r>
      <w:r w:rsidRPr="009C3942">
        <w:rPr>
          <w:color w:val="auto"/>
        </w:rPr>
        <w:t xml:space="preserve"> regular session</w:t>
      </w:r>
    </w:p>
    <w:p w14:paraId="66463463" w14:textId="77777777" w:rsidR="00CD36CF" w:rsidRPr="009C3942" w:rsidRDefault="009F5AA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C3942">
            <w:rPr>
              <w:color w:val="auto"/>
            </w:rPr>
            <w:t>Introduced</w:t>
          </w:r>
        </w:sdtContent>
      </w:sdt>
    </w:p>
    <w:p w14:paraId="2E54B8D2" w14:textId="0E71C820" w:rsidR="00CD36CF" w:rsidRPr="009C3942" w:rsidRDefault="009F5AA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50B02" w:rsidRPr="009C3942">
            <w:rPr>
              <w:color w:val="auto"/>
            </w:rPr>
            <w:t>Senate</w:t>
          </w:r>
        </w:sdtContent>
      </w:sdt>
      <w:r w:rsidR="00303684" w:rsidRPr="009C3942">
        <w:rPr>
          <w:color w:val="auto"/>
        </w:rPr>
        <w:t xml:space="preserve"> </w:t>
      </w:r>
      <w:r w:rsidR="00CD36CF" w:rsidRPr="009C3942">
        <w:rPr>
          <w:color w:val="auto"/>
        </w:rPr>
        <w:t xml:space="preserve">Bill </w:t>
      </w:r>
      <w:sdt>
        <w:sdtPr>
          <w:rPr>
            <w:color w:val="auto"/>
          </w:rPr>
          <w:tag w:val="BNum"/>
          <w:id w:val="1645317809"/>
          <w:lock w:val="sdtLocked"/>
          <w:placeholder>
            <w:docPart w:val="7CD44D7481684EFBB2169CAE07E0AB86"/>
          </w:placeholder>
          <w:text/>
        </w:sdtPr>
        <w:sdtEndPr/>
        <w:sdtContent>
          <w:r w:rsidR="00D91317">
            <w:rPr>
              <w:color w:val="auto"/>
            </w:rPr>
            <w:t>624</w:t>
          </w:r>
        </w:sdtContent>
      </w:sdt>
    </w:p>
    <w:p w14:paraId="034317A0" w14:textId="51B78BEB" w:rsidR="00CD36CF" w:rsidRPr="009C3942" w:rsidRDefault="00CD36CF" w:rsidP="00CC1F3B">
      <w:pPr>
        <w:pStyle w:val="Sponsors"/>
        <w:rPr>
          <w:color w:val="auto"/>
        </w:rPr>
      </w:pPr>
      <w:r w:rsidRPr="009C3942">
        <w:rPr>
          <w:color w:val="auto"/>
        </w:rPr>
        <w:t xml:space="preserve">By </w:t>
      </w:r>
      <w:sdt>
        <w:sdtPr>
          <w:rPr>
            <w:color w:val="auto"/>
          </w:rPr>
          <w:tag w:val="Sponsors"/>
          <w:id w:val="1589585889"/>
          <w:placeholder>
            <w:docPart w:val="BC6A277E70A54C5D83F0F91084EB54B0"/>
          </w:placeholder>
          <w:text w:multiLine="1"/>
        </w:sdtPr>
        <w:sdtEndPr/>
        <w:sdtContent>
          <w:r w:rsidR="00050B02" w:rsidRPr="009C3942">
            <w:rPr>
              <w:color w:val="auto"/>
            </w:rPr>
            <w:t>Senator Phillips</w:t>
          </w:r>
        </w:sdtContent>
      </w:sdt>
      <w:r w:rsidR="00AE67DE" w:rsidRPr="009C3942">
        <w:rPr>
          <w:color w:val="auto"/>
        </w:rPr>
        <w:t xml:space="preserve"> </w:t>
      </w:r>
    </w:p>
    <w:p w14:paraId="3FEE059B" w14:textId="23C3134F" w:rsidR="00E831B3" w:rsidRPr="009C3942" w:rsidRDefault="00CD36CF" w:rsidP="00CC1F3B">
      <w:pPr>
        <w:pStyle w:val="References"/>
        <w:rPr>
          <w:color w:val="auto"/>
        </w:rPr>
      </w:pPr>
      <w:r w:rsidRPr="009C3942">
        <w:rPr>
          <w:color w:val="auto"/>
        </w:rPr>
        <w:t>[</w:t>
      </w:r>
      <w:sdt>
        <w:sdtPr>
          <w:rPr>
            <w:color w:val="auto"/>
          </w:rPr>
          <w:tag w:val="References"/>
          <w:id w:val="-1043047873"/>
          <w:placeholder>
            <w:docPart w:val="460D713500284C7FB4932CF3609CC106"/>
          </w:placeholder>
          <w:text w:multiLine="1"/>
        </w:sdtPr>
        <w:sdtEndPr/>
        <w:sdtContent>
          <w:r w:rsidR="00E111BA" w:rsidRPr="009C3942">
            <w:rPr>
              <w:color w:val="auto"/>
            </w:rPr>
            <w:t xml:space="preserve">Introduced </w:t>
          </w:r>
          <w:r w:rsidR="00D91317">
            <w:rPr>
              <w:color w:val="auto"/>
            </w:rPr>
            <w:t>March 11, 2021; referred</w:t>
          </w:r>
          <w:r w:rsidR="001109F5" w:rsidRPr="009C3942">
            <w:rPr>
              <w:color w:val="auto"/>
            </w:rPr>
            <w:br/>
          </w:r>
          <w:r w:rsidR="00E111BA" w:rsidRPr="009C3942">
            <w:rPr>
              <w:color w:val="auto"/>
            </w:rPr>
            <w:t>to</w:t>
          </w:r>
          <w:r w:rsidR="001109F5" w:rsidRPr="009C3942">
            <w:rPr>
              <w:color w:val="auto"/>
            </w:rPr>
            <w:t xml:space="preserve"> the Committee on</w:t>
          </w:r>
          <w:r w:rsidR="00E111BA" w:rsidRPr="009C3942">
            <w:rPr>
              <w:color w:val="auto"/>
            </w:rPr>
            <w:t xml:space="preserve"> </w:t>
          </w:r>
          <w:r w:rsidR="009F5AAB">
            <w:rPr>
              <w:color w:val="auto"/>
            </w:rPr>
            <w:t>the Judiciary</w:t>
          </w:r>
        </w:sdtContent>
      </w:sdt>
      <w:r w:rsidRPr="009C3942">
        <w:rPr>
          <w:color w:val="auto"/>
        </w:rPr>
        <w:t>]</w:t>
      </w:r>
    </w:p>
    <w:p w14:paraId="2959D2CB" w14:textId="59000742" w:rsidR="00303684" w:rsidRPr="009C3942" w:rsidRDefault="0000526A" w:rsidP="00CC1F3B">
      <w:pPr>
        <w:pStyle w:val="TitleSection"/>
        <w:rPr>
          <w:color w:val="auto"/>
        </w:rPr>
      </w:pPr>
      <w:r w:rsidRPr="009C3942">
        <w:rPr>
          <w:color w:val="auto"/>
        </w:rPr>
        <w:lastRenderedPageBreak/>
        <w:t>A BILL</w:t>
      </w:r>
      <w:r w:rsidR="00AE67DE" w:rsidRPr="009C3942">
        <w:rPr>
          <w:color w:val="auto"/>
        </w:rPr>
        <w:t xml:space="preserve"> to amend and reenact </w:t>
      </w:r>
      <w:r w:rsidR="00AE67DE" w:rsidRPr="009C3942">
        <w:rPr>
          <w:rFonts w:cs="Arial"/>
          <w:color w:val="auto"/>
        </w:rPr>
        <w:t>§</w:t>
      </w:r>
      <w:r w:rsidR="00AE67DE" w:rsidRPr="009C3942">
        <w:rPr>
          <w:color w:val="auto"/>
        </w:rPr>
        <w:t>8-29A-3 of the Code of West Virginia, 1931, as amended, relating to prohibiting county airport authorities from making or adopting rules prohibiting possession of firearms in public, nonsecure areas.</w:t>
      </w:r>
    </w:p>
    <w:p w14:paraId="29252D6C" w14:textId="77777777" w:rsidR="00303684" w:rsidRPr="009C3942" w:rsidRDefault="00303684" w:rsidP="00CC1F3B">
      <w:pPr>
        <w:pStyle w:val="EnactingClause"/>
        <w:rPr>
          <w:color w:val="auto"/>
        </w:rPr>
      </w:pPr>
      <w:r w:rsidRPr="009C3942">
        <w:rPr>
          <w:color w:val="auto"/>
        </w:rPr>
        <w:t>Be it enacted by the Legislature of West Virginia:</w:t>
      </w:r>
    </w:p>
    <w:p w14:paraId="1751FBE0" w14:textId="77777777" w:rsidR="00AE67DE" w:rsidRPr="009C3942" w:rsidRDefault="00AE67DE" w:rsidP="00CC1F3B">
      <w:pPr>
        <w:pStyle w:val="SectionBody"/>
        <w:rPr>
          <w:color w:val="auto"/>
        </w:rPr>
        <w:sectPr w:rsidR="00AE67DE" w:rsidRPr="009C3942" w:rsidSect="00D044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CB6018D" w14:textId="77777777" w:rsidR="00AE67DE" w:rsidRPr="009C3942" w:rsidRDefault="00AE67DE" w:rsidP="004F2026">
      <w:pPr>
        <w:pStyle w:val="ArticleHeading"/>
        <w:rPr>
          <w:color w:val="auto"/>
        </w:rPr>
        <w:sectPr w:rsidR="00AE67DE" w:rsidRPr="009C3942" w:rsidSect="00D04405">
          <w:type w:val="continuous"/>
          <w:pgSz w:w="12240" w:h="15840" w:code="1"/>
          <w:pgMar w:top="1440" w:right="1440" w:bottom="1440" w:left="1440" w:header="720" w:footer="720" w:gutter="0"/>
          <w:lnNumType w:countBy="1" w:restart="newSection"/>
          <w:pgNumType w:start="0"/>
          <w:cols w:space="720"/>
          <w:titlePg/>
          <w:docGrid w:linePitch="360"/>
        </w:sectPr>
      </w:pPr>
      <w:r w:rsidRPr="009C3942">
        <w:rPr>
          <w:color w:val="auto"/>
        </w:rPr>
        <w:t>ARTICLE 29A. COUNTY AIRPORT AUTHORITIES.</w:t>
      </w:r>
    </w:p>
    <w:p w14:paraId="64174E58" w14:textId="77777777" w:rsidR="00AE67DE" w:rsidRPr="009C3942" w:rsidRDefault="00AE67DE" w:rsidP="004B4E83">
      <w:pPr>
        <w:pStyle w:val="SectionHeading"/>
        <w:rPr>
          <w:color w:val="auto"/>
        </w:rPr>
      </w:pPr>
      <w:r w:rsidRPr="009C3942">
        <w:rPr>
          <w:color w:val="auto"/>
        </w:rPr>
        <w:t>§8-29A-3. Powers generally.</w:t>
      </w:r>
    </w:p>
    <w:p w14:paraId="6D258160" w14:textId="3021E1DF" w:rsidR="00AE67DE" w:rsidRPr="009C3942" w:rsidRDefault="00AE67DE" w:rsidP="004B4E83">
      <w:pPr>
        <w:pStyle w:val="SectionBody"/>
        <w:rPr>
          <w:color w:val="auto"/>
        </w:rPr>
      </w:pPr>
      <w:r w:rsidRPr="009C3942">
        <w:rPr>
          <w:color w:val="auto"/>
        </w:rPr>
        <w:t>(a) The authority is hereby authorized and empowered to acquire, equip, construct, improve, maintain</w:t>
      </w:r>
      <w:r w:rsidR="00654851" w:rsidRPr="009C3942">
        <w:rPr>
          <w:color w:val="auto"/>
        </w:rPr>
        <w:t>,</w:t>
      </w:r>
      <w:r w:rsidRPr="009C3942">
        <w:rPr>
          <w:color w:val="auto"/>
        </w:rPr>
        <w:t xml:space="preserve"> and operate a public airport within the county, with all usual and convenient appurtenances and facilities pertaining thereto, including, but not limited to, an industrial park and a waterworks or sewerage system or a combined waterworks and sewerage system, and said airport shall be for the convenience and accommodation of the inhabitants of the county and the public generally.</w:t>
      </w:r>
    </w:p>
    <w:p w14:paraId="52E11FEF" w14:textId="77777777" w:rsidR="00AE67DE" w:rsidRPr="009C3942" w:rsidRDefault="00AE67DE" w:rsidP="004B4E83">
      <w:pPr>
        <w:pStyle w:val="SectionBody"/>
        <w:rPr>
          <w:color w:val="auto"/>
        </w:rPr>
      </w:pPr>
      <w:r w:rsidRPr="009C3942">
        <w:rPr>
          <w:color w:val="auto"/>
        </w:rPr>
        <w:t>(b) A county airport authority is hereby given power and authority as follows:</w:t>
      </w:r>
    </w:p>
    <w:p w14:paraId="2192E892" w14:textId="597937CB" w:rsidR="00AE67DE" w:rsidRPr="009C3942" w:rsidRDefault="00AE67DE" w:rsidP="004B4E83">
      <w:pPr>
        <w:pStyle w:val="SectionBody"/>
        <w:rPr>
          <w:color w:val="auto"/>
        </w:rPr>
      </w:pPr>
      <w:r w:rsidRPr="009C3942">
        <w:rPr>
          <w:color w:val="auto"/>
        </w:rPr>
        <w:t>(1) To make and adopt all necessary bylaws, rules</w:t>
      </w:r>
      <w:r w:rsidR="00654851" w:rsidRPr="009C3942">
        <w:rPr>
          <w:color w:val="auto"/>
        </w:rPr>
        <w:t>,</w:t>
      </w:r>
      <w:r w:rsidRPr="009C3942">
        <w:rPr>
          <w:color w:val="auto"/>
        </w:rPr>
        <w:t xml:space="preserve"> and regulations for its organization and operations not inconsistent with </w:t>
      </w:r>
      <w:r w:rsidRPr="009C3942">
        <w:rPr>
          <w:color w:val="auto"/>
          <w:u w:val="single"/>
        </w:rPr>
        <w:t>state and federal</w:t>
      </w:r>
      <w:r w:rsidRPr="009C3942">
        <w:rPr>
          <w:color w:val="auto"/>
        </w:rPr>
        <w:t xml:space="preserve"> law: </w:t>
      </w:r>
      <w:r w:rsidRPr="009C3942">
        <w:rPr>
          <w:i/>
          <w:iCs/>
          <w:color w:val="auto"/>
          <w:u w:val="single"/>
        </w:rPr>
        <w:t>Provided</w:t>
      </w:r>
      <w:r w:rsidRPr="009C3942">
        <w:rPr>
          <w:color w:val="auto"/>
          <w:u w:val="single"/>
        </w:rPr>
        <w:t xml:space="preserve">, That the authority </w:t>
      </w:r>
      <w:bookmarkStart w:id="0" w:name="_Hlk64113236"/>
      <w:r w:rsidRPr="009C3942">
        <w:rPr>
          <w:color w:val="auto"/>
          <w:u w:val="single"/>
        </w:rPr>
        <w:t>may not make and adopt rules and regulations prohibiting the carry or possession of firearms by those persons who may lawfully carry or possess firearms in all public, nonsecure areas</w:t>
      </w:r>
      <w:bookmarkEnd w:id="0"/>
      <w:r w:rsidRPr="009C3942">
        <w:rPr>
          <w:color w:val="auto"/>
        </w:rPr>
        <w:t>;</w:t>
      </w:r>
    </w:p>
    <w:p w14:paraId="1BF0ED3A" w14:textId="77777777" w:rsidR="00AE67DE" w:rsidRPr="009C3942" w:rsidRDefault="00AE67DE" w:rsidP="004B4E83">
      <w:pPr>
        <w:pStyle w:val="SectionBody"/>
        <w:rPr>
          <w:color w:val="auto"/>
        </w:rPr>
      </w:pPr>
      <w:r w:rsidRPr="009C3942">
        <w:rPr>
          <w:color w:val="auto"/>
        </w:rPr>
        <w:t>(2) To elect its own officers, to appoint committees and to employ and fix the compensation for personnel including attorneys necessary for its operation;</w:t>
      </w:r>
    </w:p>
    <w:p w14:paraId="04C988CA" w14:textId="77777777" w:rsidR="00AE67DE" w:rsidRPr="009C3942" w:rsidRDefault="00AE67DE" w:rsidP="004B4E83">
      <w:pPr>
        <w:pStyle w:val="SectionBody"/>
        <w:rPr>
          <w:color w:val="auto"/>
        </w:rPr>
      </w:pPr>
      <w:r w:rsidRPr="009C3942">
        <w:rPr>
          <w:color w:val="auto"/>
        </w:rPr>
        <w:t>(3) To delegate any authority given to it by law to any of its officers, committees, agents or employees;</w:t>
      </w:r>
    </w:p>
    <w:p w14:paraId="42916222" w14:textId="708A1422" w:rsidR="00AE67DE" w:rsidRPr="009C3942" w:rsidRDefault="00AE67DE" w:rsidP="004B4E83">
      <w:pPr>
        <w:pStyle w:val="SectionBody"/>
        <w:rPr>
          <w:color w:val="auto"/>
        </w:rPr>
      </w:pPr>
      <w:r w:rsidRPr="009C3942">
        <w:rPr>
          <w:color w:val="auto"/>
        </w:rPr>
        <w:t>(4) To enter into contracts with any person, governmental department, firm or corporation, and generally to do any and all things necessary or convenient for the purpose of acquiring, equipping, constructing, maintaining, improving, extending, financing</w:t>
      </w:r>
      <w:r w:rsidR="00654851" w:rsidRPr="009C3942">
        <w:rPr>
          <w:color w:val="auto"/>
        </w:rPr>
        <w:t>,</w:t>
      </w:r>
      <w:r w:rsidRPr="009C3942">
        <w:rPr>
          <w:color w:val="auto"/>
        </w:rPr>
        <w:t xml:space="preserve"> and operating a public airport, including the development of an industrial park in the same general area;</w:t>
      </w:r>
    </w:p>
    <w:p w14:paraId="5E6E8765" w14:textId="2B183548" w:rsidR="00AE67DE" w:rsidRPr="009C3942" w:rsidRDefault="00AE67DE" w:rsidP="004B4E83">
      <w:pPr>
        <w:pStyle w:val="SectionBody"/>
        <w:rPr>
          <w:color w:val="auto"/>
        </w:rPr>
      </w:pPr>
      <w:r w:rsidRPr="009C3942">
        <w:rPr>
          <w:color w:val="auto"/>
        </w:rPr>
        <w:t>(5) To apply for, receive</w:t>
      </w:r>
      <w:r w:rsidR="00654851" w:rsidRPr="009C3942">
        <w:rPr>
          <w:color w:val="auto"/>
        </w:rPr>
        <w:t>,</w:t>
      </w:r>
      <w:r w:rsidRPr="009C3942">
        <w:rPr>
          <w:color w:val="auto"/>
        </w:rPr>
        <w:t xml:space="preserve"> and use grants-in-aid, donations and contributions from any </w:t>
      </w:r>
      <w:r w:rsidRPr="009C3942">
        <w:rPr>
          <w:color w:val="auto"/>
        </w:rPr>
        <w:lastRenderedPageBreak/>
        <w:t>source or sources, including, but not limited to, the federal government and any agency thereof, and the State of West Virginia, and to accept and use bequests, devises, gifts</w:t>
      </w:r>
      <w:r w:rsidR="00654851" w:rsidRPr="009C3942">
        <w:rPr>
          <w:color w:val="auto"/>
        </w:rPr>
        <w:t>,</w:t>
      </w:r>
      <w:r w:rsidRPr="009C3942">
        <w:rPr>
          <w:color w:val="auto"/>
        </w:rPr>
        <w:t xml:space="preserve"> and donations from any person, firm</w:t>
      </w:r>
      <w:r w:rsidR="00654851" w:rsidRPr="009C3942">
        <w:rPr>
          <w:color w:val="auto"/>
        </w:rPr>
        <w:t>,</w:t>
      </w:r>
      <w:r w:rsidRPr="009C3942">
        <w:rPr>
          <w:color w:val="auto"/>
        </w:rPr>
        <w:t xml:space="preserve"> or corporation;</w:t>
      </w:r>
    </w:p>
    <w:p w14:paraId="514D0DC0" w14:textId="7BD5FDC7" w:rsidR="00AE67DE" w:rsidRPr="009C3942" w:rsidRDefault="00AE67DE" w:rsidP="004B4E83">
      <w:pPr>
        <w:pStyle w:val="SectionBody"/>
        <w:rPr>
          <w:color w:val="auto"/>
        </w:rPr>
      </w:pPr>
      <w:r w:rsidRPr="009C3942">
        <w:rPr>
          <w:color w:val="auto"/>
        </w:rPr>
        <w:t>(6) To enter into any agreement with any person, including the federal or state government, or any agency or subdivision thereof, in connection with obtaining funds for its purposes, which agreement may contain such provisions, covenants, terms</w:t>
      </w:r>
      <w:r w:rsidR="00654851" w:rsidRPr="009C3942">
        <w:rPr>
          <w:color w:val="auto"/>
        </w:rPr>
        <w:t>,</w:t>
      </w:r>
      <w:r w:rsidRPr="009C3942">
        <w:rPr>
          <w:color w:val="auto"/>
        </w:rPr>
        <w:t xml:space="preserve"> and conditions as the authority may deem advisable;</w:t>
      </w:r>
    </w:p>
    <w:p w14:paraId="14155359" w14:textId="77777777" w:rsidR="00AE67DE" w:rsidRPr="009C3942" w:rsidRDefault="00AE67DE" w:rsidP="004B4E83">
      <w:pPr>
        <w:pStyle w:val="SectionBody"/>
        <w:rPr>
          <w:color w:val="auto"/>
        </w:rPr>
      </w:pPr>
      <w:r w:rsidRPr="009C3942">
        <w:rPr>
          <w:color w:val="auto"/>
        </w:rPr>
        <w:t>(7) To accept contributions from time to time by the county commission and by any persons that shall desire so to do;</w:t>
      </w:r>
    </w:p>
    <w:p w14:paraId="112B3395" w14:textId="166BE16A" w:rsidR="00AE67DE" w:rsidRPr="009C3942" w:rsidRDefault="00AE67DE" w:rsidP="004B4E83">
      <w:pPr>
        <w:pStyle w:val="SectionBody"/>
        <w:rPr>
          <w:color w:val="auto"/>
        </w:rPr>
      </w:pPr>
      <w:r w:rsidRPr="009C3942">
        <w:rPr>
          <w:color w:val="auto"/>
        </w:rPr>
        <w:t>(8) To acquire lands, structures</w:t>
      </w:r>
      <w:r w:rsidR="00654851" w:rsidRPr="009C3942">
        <w:rPr>
          <w:color w:val="auto"/>
        </w:rPr>
        <w:t>,</w:t>
      </w:r>
      <w:r w:rsidRPr="009C3942">
        <w:rPr>
          <w:color w:val="auto"/>
        </w:rPr>
        <w:t xml:space="preserve"> or buildings and hold title thereto in its own name, including, whenever it shall be deemed necessary by the authority, to take or acquire such property either in fee or as easements, to purchase same directly or through its agents from the owner or owners thereof, or to exercise the power of eminent domain in the manner provided for condemnation proceedings in </w:t>
      </w:r>
      <w:r w:rsidR="00654851" w:rsidRPr="009C3942">
        <w:rPr>
          <w:color w:val="auto"/>
        </w:rPr>
        <w:t>C</w:t>
      </w:r>
      <w:r w:rsidRPr="009C3942">
        <w:rPr>
          <w:color w:val="auto"/>
        </w:rPr>
        <w:t xml:space="preserve">hapter </w:t>
      </w:r>
      <w:r w:rsidR="00654851" w:rsidRPr="009C3942">
        <w:rPr>
          <w:color w:val="auto"/>
        </w:rPr>
        <w:t>54</w:t>
      </w:r>
      <w:r w:rsidRPr="009C3942">
        <w:rPr>
          <w:color w:val="auto"/>
        </w:rPr>
        <w:t xml:space="preserve"> of this code inasmuch as such purposes are hereby declared to be public uses for which private property may be taken: </w:t>
      </w:r>
      <w:r w:rsidRPr="009C3942">
        <w:rPr>
          <w:i/>
          <w:iCs/>
          <w:color w:val="auto"/>
        </w:rPr>
        <w:t>Provided,</w:t>
      </w:r>
      <w:r w:rsidRPr="009C3942">
        <w:rPr>
          <w:color w:val="auto"/>
        </w:rPr>
        <w:t xml:space="preserve"> That such right of eminent domain shall not apply to the development of an industrial park;</w:t>
      </w:r>
    </w:p>
    <w:p w14:paraId="4166A216" w14:textId="349B34BF" w:rsidR="00AE67DE" w:rsidRPr="009C3942" w:rsidRDefault="00AE67DE" w:rsidP="004B4E83">
      <w:pPr>
        <w:pStyle w:val="SectionBody"/>
        <w:rPr>
          <w:color w:val="auto"/>
        </w:rPr>
      </w:pPr>
      <w:r w:rsidRPr="009C3942">
        <w:rPr>
          <w:color w:val="auto"/>
        </w:rPr>
        <w:t>(9) To sell, lease</w:t>
      </w:r>
      <w:r w:rsidR="00654851" w:rsidRPr="009C3942">
        <w:rPr>
          <w:color w:val="auto"/>
        </w:rPr>
        <w:t>,</w:t>
      </w:r>
      <w:r w:rsidRPr="009C3942">
        <w:rPr>
          <w:color w:val="auto"/>
        </w:rPr>
        <w:t xml:space="preserve"> or otherwise dispose of any real estate which it may own;</w:t>
      </w:r>
    </w:p>
    <w:p w14:paraId="1965005C" w14:textId="7A8B1C64" w:rsidR="00AE67DE" w:rsidRPr="009C3942" w:rsidRDefault="00AE67DE" w:rsidP="004B4E83">
      <w:pPr>
        <w:pStyle w:val="SectionBody"/>
        <w:rPr>
          <w:color w:val="auto"/>
        </w:rPr>
      </w:pPr>
      <w:r w:rsidRPr="009C3942">
        <w:rPr>
          <w:color w:val="auto"/>
        </w:rPr>
        <w:t>(10) To purchase, own, hold, sell</w:t>
      </w:r>
      <w:r w:rsidR="00654851" w:rsidRPr="009C3942">
        <w:rPr>
          <w:color w:val="auto"/>
        </w:rPr>
        <w:t>,</w:t>
      </w:r>
      <w:r w:rsidRPr="009C3942">
        <w:rPr>
          <w:color w:val="auto"/>
        </w:rPr>
        <w:t xml:space="preserve"> and dispose of personal property;</w:t>
      </w:r>
    </w:p>
    <w:p w14:paraId="52CB7F25" w14:textId="5A17DA8E" w:rsidR="00AE67DE" w:rsidRPr="009C3942" w:rsidRDefault="00AE67DE" w:rsidP="004B4E83">
      <w:pPr>
        <w:pStyle w:val="SectionBody"/>
        <w:rPr>
          <w:color w:val="auto"/>
        </w:rPr>
      </w:pPr>
      <w:r w:rsidRPr="009C3942">
        <w:rPr>
          <w:color w:val="auto"/>
        </w:rPr>
        <w:t>(11) To borrow money and execute and deliver negotiable notes, mortgage bonds, revenue bonds, other bonds, debentures</w:t>
      </w:r>
      <w:r w:rsidR="00654851" w:rsidRPr="009C3942">
        <w:rPr>
          <w:color w:val="auto"/>
        </w:rPr>
        <w:t>,</w:t>
      </w:r>
      <w:r w:rsidRPr="009C3942">
        <w:rPr>
          <w:color w:val="auto"/>
        </w:rPr>
        <w:t xml:space="preserve"> and other evidences of indebtedness therefor, and give such security therefor as shall be requisite, including giving a mortgage or deed of trust on its airport properties and facilities or assigning or pledging the gross or net revenues therefrom;</w:t>
      </w:r>
    </w:p>
    <w:p w14:paraId="63D99158" w14:textId="38D6DACC" w:rsidR="00AE67DE" w:rsidRPr="009C3942" w:rsidRDefault="00AE67DE" w:rsidP="004B4E83">
      <w:pPr>
        <w:pStyle w:val="SectionBody"/>
        <w:rPr>
          <w:color w:val="auto"/>
        </w:rPr>
      </w:pPr>
      <w:r w:rsidRPr="009C3942">
        <w:rPr>
          <w:color w:val="auto"/>
        </w:rPr>
        <w:t xml:space="preserve">(12) To raise funds by the issuance and sale of revenue bonds or refunding bonds in the manner provided by the applicable provisions of article </w:t>
      </w:r>
      <w:r w:rsidR="00654851" w:rsidRPr="009C3942">
        <w:rPr>
          <w:color w:val="auto"/>
        </w:rPr>
        <w:t>16</w:t>
      </w:r>
      <w:r w:rsidRPr="009C3942">
        <w:rPr>
          <w:color w:val="auto"/>
        </w:rPr>
        <w:t xml:space="preserve"> of this chapter, it being hereby expressly provided that, for that purpose, a county airport authority shall be treated as a municipality or board as those terms are used in said article </w:t>
      </w:r>
      <w:r w:rsidR="00654851" w:rsidRPr="009C3942">
        <w:rPr>
          <w:color w:val="auto"/>
        </w:rPr>
        <w:t>16</w:t>
      </w:r>
      <w:r w:rsidRPr="009C3942">
        <w:rPr>
          <w:color w:val="auto"/>
        </w:rPr>
        <w:t>;</w:t>
      </w:r>
    </w:p>
    <w:p w14:paraId="2CA9D42E" w14:textId="035FF3EE" w:rsidR="00AE67DE" w:rsidRPr="009C3942" w:rsidRDefault="00AE67DE" w:rsidP="004B4E83">
      <w:pPr>
        <w:pStyle w:val="SectionBody"/>
        <w:rPr>
          <w:color w:val="auto"/>
        </w:rPr>
      </w:pPr>
      <w:r w:rsidRPr="009C3942">
        <w:rPr>
          <w:color w:val="auto"/>
        </w:rPr>
        <w:lastRenderedPageBreak/>
        <w:t>(13) To acquire, construct, establish, equip, maintain</w:t>
      </w:r>
      <w:r w:rsidR="00654851" w:rsidRPr="009C3942">
        <w:rPr>
          <w:color w:val="auto"/>
        </w:rPr>
        <w:t>,</w:t>
      </w:r>
      <w:r w:rsidRPr="009C3942">
        <w:rPr>
          <w:color w:val="auto"/>
        </w:rPr>
        <w:t xml:space="preserve"> and operate, within a reasonable distance of the airport, a waterworks, a sewerage system</w:t>
      </w:r>
      <w:r w:rsidR="00654851" w:rsidRPr="009C3942">
        <w:rPr>
          <w:color w:val="auto"/>
        </w:rPr>
        <w:t>,</w:t>
      </w:r>
      <w:r w:rsidRPr="009C3942">
        <w:rPr>
          <w:color w:val="auto"/>
        </w:rPr>
        <w:t xml:space="preserve"> or a combined waterworks and sewerage system for its own use and for the use of any person, and to finance the same by the issuance of revenue bonds as provided in this article</w:t>
      </w:r>
      <w:r w:rsidRPr="009C3942">
        <w:rPr>
          <w:i/>
          <w:iCs/>
          <w:color w:val="auto"/>
        </w:rPr>
        <w:t>: Provided,</w:t>
      </w:r>
      <w:r w:rsidRPr="009C3942">
        <w:rPr>
          <w:color w:val="auto"/>
        </w:rPr>
        <w:t xml:space="preserve"> That no existing waterworks or sewerage system, or any part thereof, may be acquired without the prior consent and approval of the Public Service Commission;</w:t>
      </w:r>
    </w:p>
    <w:p w14:paraId="0A3DC22E" w14:textId="458EF82B" w:rsidR="00AE67DE" w:rsidRPr="009C3942" w:rsidRDefault="00AE67DE" w:rsidP="004B4E83">
      <w:pPr>
        <w:pStyle w:val="SectionBody"/>
        <w:rPr>
          <w:color w:val="auto"/>
        </w:rPr>
      </w:pPr>
      <w:r w:rsidRPr="009C3942">
        <w:rPr>
          <w:color w:val="auto"/>
        </w:rPr>
        <w:t>(14) To establish, charge</w:t>
      </w:r>
      <w:r w:rsidR="00654851" w:rsidRPr="009C3942">
        <w:rPr>
          <w:color w:val="auto"/>
        </w:rPr>
        <w:t>,</w:t>
      </w:r>
      <w:r w:rsidRPr="009C3942">
        <w:rPr>
          <w:color w:val="auto"/>
        </w:rPr>
        <w:t xml:space="preserve"> and collect reasonable fees and charges for services or for the use of any part of its property or facilities, or for both services and such use;</w:t>
      </w:r>
    </w:p>
    <w:p w14:paraId="7E4F0D8A" w14:textId="77777777" w:rsidR="00AE67DE" w:rsidRPr="009C3942" w:rsidRDefault="00AE67DE" w:rsidP="004B4E83">
      <w:pPr>
        <w:pStyle w:val="SectionBody"/>
        <w:rPr>
          <w:color w:val="auto"/>
        </w:rPr>
      </w:pPr>
      <w:r w:rsidRPr="009C3942">
        <w:rPr>
          <w:color w:val="auto"/>
        </w:rPr>
        <w:t xml:space="preserve">(15) To lease its airport and all or any part of the appurtenances and facilities therewith to any available lessee, subject to all Constitutional and statutory limitations with respect thereto, at such rental and upon such terms and conditions as the authority shall deem proper: </w:t>
      </w:r>
      <w:r w:rsidRPr="009C3942">
        <w:rPr>
          <w:i/>
          <w:iCs/>
          <w:color w:val="auto"/>
        </w:rPr>
        <w:t>Provided,</w:t>
      </w:r>
      <w:r w:rsidRPr="009C3942">
        <w:rPr>
          <w:color w:val="auto"/>
        </w:rPr>
        <w:t xml:space="preserve"> That such lease shall be for some purpose associated with airport activities and subordinate to any mortgage or deed of trust executed by the authority; and</w:t>
      </w:r>
    </w:p>
    <w:p w14:paraId="1CAEA02D" w14:textId="48F9739F" w:rsidR="00C33014" w:rsidRPr="009C3942" w:rsidRDefault="00AE67DE" w:rsidP="00E13C04">
      <w:pPr>
        <w:pStyle w:val="SectionBody"/>
        <w:rPr>
          <w:color w:val="auto"/>
        </w:rPr>
      </w:pPr>
      <w:r w:rsidRPr="009C3942">
        <w:rPr>
          <w:color w:val="auto"/>
        </w:rPr>
        <w:t>(16) To expend its funds in the execution of the powers and authority herein given.</w:t>
      </w:r>
    </w:p>
    <w:p w14:paraId="798D7D04" w14:textId="1AC3A145" w:rsidR="00E13C04" w:rsidRPr="009C3942" w:rsidRDefault="00CF1DCA" w:rsidP="00E13C04">
      <w:pPr>
        <w:pStyle w:val="Note"/>
        <w:rPr>
          <w:color w:val="auto"/>
        </w:rPr>
      </w:pPr>
      <w:r w:rsidRPr="009C3942">
        <w:rPr>
          <w:color w:val="auto"/>
        </w:rPr>
        <w:t>NOTE: The</w:t>
      </w:r>
      <w:r w:rsidR="006865E9" w:rsidRPr="009C3942">
        <w:rPr>
          <w:color w:val="auto"/>
        </w:rPr>
        <w:t xml:space="preserve"> purpose of this bill is to </w:t>
      </w:r>
      <w:r w:rsidR="00E13C04" w:rsidRPr="009C3942">
        <w:rPr>
          <w:color w:val="auto"/>
        </w:rPr>
        <w:t>clarify that a county airport authority may not make and adopt rules and regulations prohibiting the carry or possession of firearms in the unrestricted areas of the properties they manage by those persons who may lawfully carry or possess firearms in all public, nonsecure areas.</w:t>
      </w:r>
    </w:p>
    <w:p w14:paraId="72439D6F" w14:textId="4401FE4F" w:rsidR="006865E9" w:rsidRPr="009C3942" w:rsidRDefault="006865E9" w:rsidP="00CC1F3B">
      <w:pPr>
        <w:pStyle w:val="Note"/>
        <w:rPr>
          <w:color w:val="auto"/>
        </w:rPr>
      </w:pPr>
    </w:p>
    <w:p w14:paraId="26FBA948" w14:textId="091B7BDA" w:rsidR="006865E9" w:rsidRPr="009C3942" w:rsidRDefault="00AE48A0" w:rsidP="00CC1F3B">
      <w:pPr>
        <w:pStyle w:val="Note"/>
        <w:rPr>
          <w:color w:val="auto"/>
        </w:rPr>
      </w:pPr>
      <w:r w:rsidRPr="009C3942">
        <w:rPr>
          <w:color w:val="auto"/>
        </w:rPr>
        <w:t>Strike-throughs indicate language that would be stricken from a heading or the present law</w:t>
      </w:r>
      <w:r w:rsidR="00654851" w:rsidRPr="009C3942">
        <w:rPr>
          <w:color w:val="auto"/>
        </w:rPr>
        <w:t>,</w:t>
      </w:r>
      <w:r w:rsidRPr="009C3942">
        <w:rPr>
          <w:color w:val="auto"/>
        </w:rPr>
        <w:t xml:space="preserve"> and underscoring indicates new language that would be added.</w:t>
      </w:r>
    </w:p>
    <w:sectPr w:rsidR="006865E9" w:rsidRPr="009C3942" w:rsidSect="00D0440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26CB68FB" w:rsidR="002A0269" w:rsidRPr="00B844FE" w:rsidRDefault="009F5AAB">
    <w:pPr>
      <w:pStyle w:val="Header"/>
    </w:pPr>
    <w:sdt>
      <w:sdtPr>
        <w:id w:val="-684364211"/>
        <w:placeholder>
          <w:docPart w:val="543F7F9FAEAE4ECD8FBE26096A4517D4"/>
        </w:placeholder>
        <w:temporary/>
        <w:showingPlcHdr/>
        <w15:appearance w15:val="hidden"/>
      </w:sdtPr>
      <w:sdtEndPr/>
      <w:sdtContent>
        <w:r w:rsidR="00D9131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913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711776D" w:rsidR="00C33014" w:rsidRPr="00C33014" w:rsidRDefault="00AE48A0" w:rsidP="000573A9">
    <w:pPr>
      <w:pStyle w:val="HeaderStyle"/>
    </w:pPr>
    <w:r>
      <w:t>I</w:t>
    </w:r>
    <w:r w:rsidR="001A66B7">
      <w:t xml:space="preserve">ntr </w:t>
    </w:r>
    <w:r w:rsidR="00D91317">
      <w:t>SB 624</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E67DE">
          <w:t>2021R2</w:t>
        </w:r>
        <w:r w:rsidR="00050B02">
          <w:t>847</w:t>
        </w:r>
      </w:sdtContent>
    </w:sdt>
  </w:p>
  <w:p w14:paraId="2C1EFA4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0B02"/>
    <w:rsid w:val="000573A9"/>
    <w:rsid w:val="000718CF"/>
    <w:rsid w:val="00085D22"/>
    <w:rsid w:val="000C2E3A"/>
    <w:rsid w:val="000C5C77"/>
    <w:rsid w:val="000D76A3"/>
    <w:rsid w:val="000E3912"/>
    <w:rsid w:val="0010070F"/>
    <w:rsid w:val="001109F5"/>
    <w:rsid w:val="0015112E"/>
    <w:rsid w:val="001552E7"/>
    <w:rsid w:val="001566B4"/>
    <w:rsid w:val="001A66B7"/>
    <w:rsid w:val="001C279E"/>
    <w:rsid w:val="001D181F"/>
    <w:rsid w:val="001D459E"/>
    <w:rsid w:val="0027011C"/>
    <w:rsid w:val="00274200"/>
    <w:rsid w:val="00275740"/>
    <w:rsid w:val="002A0269"/>
    <w:rsid w:val="002C012C"/>
    <w:rsid w:val="00303684"/>
    <w:rsid w:val="003143F5"/>
    <w:rsid w:val="00314854"/>
    <w:rsid w:val="00335481"/>
    <w:rsid w:val="00371D6E"/>
    <w:rsid w:val="00394191"/>
    <w:rsid w:val="003A3478"/>
    <w:rsid w:val="003C51CD"/>
    <w:rsid w:val="004326D3"/>
    <w:rsid w:val="004368E0"/>
    <w:rsid w:val="004A00F0"/>
    <w:rsid w:val="004C13DD"/>
    <w:rsid w:val="004C1E5E"/>
    <w:rsid w:val="004D36C4"/>
    <w:rsid w:val="004E3441"/>
    <w:rsid w:val="00500579"/>
    <w:rsid w:val="005A3DAE"/>
    <w:rsid w:val="005A5366"/>
    <w:rsid w:val="0060525E"/>
    <w:rsid w:val="0063262E"/>
    <w:rsid w:val="006369EB"/>
    <w:rsid w:val="00637E73"/>
    <w:rsid w:val="00654851"/>
    <w:rsid w:val="00661B1D"/>
    <w:rsid w:val="006865E9"/>
    <w:rsid w:val="00691F3E"/>
    <w:rsid w:val="00694BFB"/>
    <w:rsid w:val="006A106B"/>
    <w:rsid w:val="006A76FB"/>
    <w:rsid w:val="006C523D"/>
    <w:rsid w:val="006D4036"/>
    <w:rsid w:val="007A5259"/>
    <w:rsid w:val="007A7081"/>
    <w:rsid w:val="007F1CF5"/>
    <w:rsid w:val="00834EDE"/>
    <w:rsid w:val="008736AA"/>
    <w:rsid w:val="008949C1"/>
    <w:rsid w:val="008D275D"/>
    <w:rsid w:val="00980327"/>
    <w:rsid w:val="00986478"/>
    <w:rsid w:val="009B5557"/>
    <w:rsid w:val="009C3942"/>
    <w:rsid w:val="009D139B"/>
    <w:rsid w:val="009F1067"/>
    <w:rsid w:val="009F5AAB"/>
    <w:rsid w:val="00A038D9"/>
    <w:rsid w:val="00A31E01"/>
    <w:rsid w:val="00A527AD"/>
    <w:rsid w:val="00A718CF"/>
    <w:rsid w:val="00AE48A0"/>
    <w:rsid w:val="00AE61BE"/>
    <w:rsid w:val="00AE67D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4405"/>
    <w:rsid w:val="00D22495"/>
    <w:rsid w:val="00D579FC"/>
    <w:rsid w:val="00D81C16"/>
    <w:rsid w:val="00D91317"/>
    <w:rsid w:val="00DE526B"/>
    <w:rsid w:val="00DF199D"/>
    <w:rsid w:val="00E001CF"/>
    <w:rsid w:val="00E01542"/>
    <w:rsid w:val="00E111BA"/>
    <w:rsid w:val="00E13C04"/>
    <w:rsid w:val="00E365F1"/>
    <w:rsid w:val="00E62F48"/>
    <w:rsid w:val="00E831B3"/>
    <w:rsid w:val="00E95FBC"/>
    <w:rsid w:val="00EE70CB"/>
    <w:rsid w:val="00F41CA2"/>
    <w:rsid w:val="00F443C0"/>
    <w:rsid w:val="00F62EFB"/>
    <w:rsid w:val="00F939A4"/>
    <w:rsid w:val="00FA7B09"/>
    <w:rsid w:val="00FC6FB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9C4A81"/>
  <w15:chartTrackingRefBased/>
  <w15:docId w15:val="{D247C99D-C6C8-4C38-8EB2-5DB9F06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67DE"/>
    <w:rPr>
      <w:rFonts w:eastAsia="Calibri"/>
      <w:b/>
      <w:caps/>
      <w:color w:val="000000"/>
      <w:sz w:val="24"/>
    </w:rPr>
  </w:style>
  <w:style w:type="character" w:customStyle="1" w:styleId="SectionBodyChar">
    <w:name w:val="Section Body Char"/>
    <w:link w:val="SectionBody"/>
    <w:rsid w:val="00AE67DE"/>
    <w:rPr>
      <w:rFonts w:eastAsia="Calibri"/>
      <w:color w:val="000000"/>
    </w:rPr>
  </w:style>
  <w:style w:type="character" w:customStyle="1" w:styleId="SectionHeadingChar">
    <w:name w:val="Section Heading Char"/>
    <w:link w:val="SectionHeading"/>
    <w:rsid w:val="00AE67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23DC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23DCF" w:rsidP="00923DCF">
          <w:pPr>
            <w:pStyle w:val="7CD44D7481684EFBB2169CAE07E0AB861"/>
          </w:pPr>
          <w:r w:rsidRPr="009C394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4B67"/>
    <w:rsid w:val="00290713"/>
    <w:rsid w:val="002B3060"/>
    <w:rsid w:val="00791900"/>
    <w:rsid w:val="00817931"/>
    <w:rsid w:val="00844856"/>
    <w:rsid w:val="00923DCF"/>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23DC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23DC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5084</Characters>
  <Application>Microsoft Office Word</Application>
  <DocSecurity>0</DocSecurity>
  <Lines>423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dcterms:created xsi:type="dcterms:W3CDTF">2021-03-09T17:51:00Z</dcterms:created>
  <dcterms:modified xsi:type="dcterms:W3CDTF">2021-03-10T21:26:00Z</dcterms:modified>
</cp:coreProperties>
</file>